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42F8F" w14:textId="77777777" w:rsidR="001D2123" w:rsidRPr="007D6888" w:rsidRDefault="001D2123" w:rsidP="00992EE7">
      <w:pPr>
        <w:jc w:val="center"/>
        <w:rPr>
          <w:b/>
          <w:bCs/>
          <w:color w:val="00B050"/>
          <w:sz w:val="32"/>
          <w:szCs w:val="28"/>
        </w:rPr>
      </w:pPr>
      <w:r w:rsidRPr="007D6888">
        <w:rPr>
          <w:b/>
          <w:bCs/>
          <w:color w:val="00B050"/>
          <w:sz w:val="32"/>
          <w:szCs w:val="28"/>
        </w:rPr>
        <w:t>AI Prompts for Production Nurseries</w:t>
      </w:r>
    </w:p>
    <w:p w14:paraId="1CB167B6" w14:textId="77777777" w:rsidR="00992EE7" w:rsidRDefault="00992EE7" w:rsidP="001D2123"/>
    <w:p w14:paraId="5CE47035" w14:textId="77777777" w:rsidR="00992EE7" w:rsidRPr="007E4B4B" w:rsidRDefault="00992EE7" w:rsidP="00992EE7">
      <w:pPr>
        <w:rPr>
          <w:b/>
          <w:bCs/>
        </w:rPr>
      </w:pPr>
      <w:r w:rsidRPr="007E4B4B">
        <w:rPr>
          <w:b/>
          <w:bCs/>
        </w:rPr>
        <w:t>Generative AI Prompt Template</w:t>
      </w:r>
    </w:p>
    <w:p w14:paraId="42B178D8" w14:textId="77777777" w:rsidR="00992EE7" w:rsidRDefault="00992EE7" w:rsidP="00992EE7"/>
    <w:p w14:paraId="2D75DD46" w14:textId="77777777" w:rsidR="00992EE7" w:rsidRPr="007E4B4B" w:rsidRDefault="00992EE7" w:rsidP="00992EE7">
      <w:r w:rsidRPr="007E4B4B">
        <w:t>You can reuse this template for almost any task.</w:t>
      </w:r>
    </w:p>
    <w:p w14:paraId="1DB68200" w14:textId="77777777" w:rsidR="00992EE7" w:rsidRDefault="00992EE7" w:rsidP="00992EE7">
      <w:pPr>
        <w:rPr>
          <w:b/>
          <w:bCs/>
        </w:rPr>
      </w:pPr>
    </w:p>
    <w:p w14:paraId="7DA5FCFC" w14:textId="77777777" w:rsidR="00992EE7" w:rsidRPr="007E4B4B" w:rsidRDefault="00992EE7" w:rsidP="00992EE7">
      <w:pPr>
        <w:rPr>
          <w:b/>
          <w:bCs/>
        </w:rPr>
      </w:pPr>
      <w:r w:rsidRPr="007E4B4B">
        <w:rPr>
          <w:b/>
          <w:bCs/>
        </w:rPr>
        <w:t>Template</w:t>
      </w:r>
    </w:p>
    <w:p w14:paraId="1E92E5B5" w14:textId="77777777" w:rsidR="00992EE7" w:rsidRDefault="00992EE7" w:rsidP="00992EE7"/>
    <w:p w14:paraId="63E73838" w14:textId="0175C854" w:rsidR="00992EE7" w:rsidRPr="007E4B4B" w:rsidRDefault="00992EE7" w:rsidP="00992EE7">
      <w:r w:rsidRPr="007E4B4B">
        <w:t xml:space="preserve">Act as a </w:t>
      </w:r>
      <w:r w:rsidRPr="007E4B4B">
        <w:rPr>
          <w:i/>
          <w:iCs/>
        </w:rPr>
        <w:t>[role or expert].</w:t>
      </w:r>
      <w:r w:rsidRPr="007E4B4B">
        <w:br/>
        <w:t xml:space="preserve">Create </w:t>
      </w:r>
      <w:r w:rsidRPr="007E4B4B">
        <w:rPr>
          <w:i/>
          <w:iCs/>
        </w:rPr>
        <w:t>[type of content]</w:t>
      </w:r>
      <w:r w:rsidRPr="007E4B4B">
        <w:t xml:space="preserve"> about </w:t>
      </w:r>
      <w:r w:rsidRPr="007E4B4B">
        <w:rPr>
          <w:i/>
          <w:iCs/>
        </w:rPr>
        <w:t>[topic].</w:t>
      </w:r>
      <w:r w:rsidRPr="007E4B4B">
        <w:br/>
        <w:t xml:space="preserve">The audience is </w:t>
      </w:r>
      <w:r w:rsidRPr="007E4B4B">
        <w:rPr>
          <w:i/>
          <w:iCs/>
        </w:rPr>
        <w:t>[target audience]</w:t>
      </w:r>
      <w:r w:rsidRPr="007E4B4B">
        <w:t>.</w:t>
      </w:r>
      <w:r w:rsidRPr="007E4B4B">
        <w:br/>
        <w:t xml:space="preserve">Include </w:t>
      </w:r>
      <w:r w:rsidRPr="007E4B4B">
        <w:rPr>
          <w:i/>
          <w:iCs/>
        </w:rPr>
        <w:t xml:space="preserve">[specific information, </w:t>
      </w:r>
      <w:proofErr w:type="gramStart"/>
      <w:r w:rsidRPr="007E4B4B">
        <w:rPr>
          <w:i/>
          <w:iCs/>
        </w:rPr>
        <w:t>points</w:t>
      </w:r>
      <w:proofErr w:type="gramEnd"/>
      <w:r w:rsidRPr="007E4B4B">
        <w:rPr>
          <w:i/>
          <w:iCs/>
        </w:rPr>
        <w:t xml:space="preserve"> or examples]</w:t>
      </w:r>
      <w:r w:rsidRPr="007E4B4B">
        <w:t>.</w:t>
      </w:r>
      <w:r w:rsidRPr="007E4B4B">
        <w:br/>
        <w:t xml:space="preserve">Present it </w:t>
      </w:r>
      <w:r w:rsidRPr="007E4B4B">
        <w:rPr>
          <w:i/>
          <w:iCs/>
        </w:rPr>
        <w:t>as [format such as blog, table, list, email].</w:t>
      </w:r>
      <w:r w:rsidRPr="007E4B4B">
        <w:br/>
        <w:t xml:space="preserve">The tone should be </w:t>
      </w:r>
      <w:r w:rsidRPr="007E4B4B">
        <w:rPr>
          <w:i/>
          <w:iCs/>
        </w:rPr>
        <w:t>[tone].</w:t>
      </w:r>
      <w:r w:rsidRPr="007E4B4B">
        <w:br/>
        <w:t xml:space="preserve">Keep the length to </w:t>
      </w:r>
      <w:r w:rsidRPr="007E4B4B">
        <w:rPr>
          <w:i/>
          <w:iCs/>
        </w:rPr>
        <w:t>[word count or platform requirement].</w:t>
      </w:r>
    </w:p>
    <w:p w14:paraId="0A37E8D4" w14:textId="77777777" w:rsidR="00992EE7" w:rsidRDefault="00992EE7" w:rsidP="001D2123"/>
    <w:p w14:paraId="28D164AE" w14:textId="59468554" w:rsidR="001D2123" w:rsidRDefault="00992EE7" w:rsidP="001D2123">
      <w:r>
        <w:t>The below</w:t>
      </w:r>
      <w:r w:rsidR="001D2123" w:rsidRPr="007D6888">
        <w:t xml:space="preserve"> prompts help production nurseries improve communication with retail customers, document internal processes, and strengthen marketing to landscapers and garden centres.</w:t>
      </w:r>
    </w:p>
    <w:p w14:paraId="04103810" w14:textId="77777777" w:rsidR="001D2123" w:rsidRPr="007D6888" w:rsidRDefault="001D2123" w:rsidP="001D2123"/>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56"/>
        <w:gridCol w:w="1960"/>
      </w:tblGrid>
      <w:tr w:rsidR="00340DB8" w:rsidRPr="00340DB8" w14:paraId="4E9F4D50" w14:textId="77777777" w:rsidTr="00340DB8">
        <w:trPr>
          <w:tblHeader/>
          <w:tblCellSpacing w:w="15" w:type="dxa"/>
        </w:trPr>
        <w:tc>
          <w:tcPr>
            <w:tcW w:w="0" w:type="auto"/>
            <w:vAlign w:val="center"/>
            <w:hideMark/>
          </w:tcPr>
          <w:p w14:paraId="12A996A5" w14:textId="77777777" w:rsidR="00340DB8" w:rsidRPr="00340DB8" w:rsidRDefault="00340DB8" w:rsidP="00340DB8">
            <w:pPr>
              <w:rPr>
                <w:b/>
                <w:bCs/>
              </w:rPr>
            </w:pPr>
            <w:r w:rsidRPr="00340DB8">
              <w:rPr>
                <w:b/>
                <w:bCs/>
              </w:rPr>
              <w:t>Prompt</w:t>
            </w:r>
          </w:p>
        </w:tc>
        <w:tc>
          <w:tcPr>
            <w:tcW w:w="0" w:type="auto"/>
            <w:vAlign w:val="center"/>
            <w:hideMark/>
          </w:tcPr>
          <w:p w14:paraId="0F05050C" w14:textId="77777777" w:rsidR="00340DB8" w:rsidRPr="00340DB8" w:rsidRDefault="00340DB8" w:rsidP="00340DB8">
            <w:pPr>
              <w:rPr>
                <w:b/>
                <w:bCs/>
              </w:rPr>
            </w:pPr>
            <w:r w:rsidRPr="00340DB8">
              <w:rPr>
                <w:b/>
                <w:bCs/>
              </w:rPr>
              <w:t>How it Helps</w:t>
            </w:r>
          </w:p>
        </w:tc>
      </w:tr>
      <w:tr w:rsidR="00340DB8" w:rsidRPr="00340DB8" w14:paraId="63D0463F" w14:textId="77777777" w:rsidTr="00340DB8">
        <w:trPr>
          <w:tblCellSpacing w:w="15" w:type="dxa"/>
        </w:trPr>
        <w:tc>
          <w:tcPr>
            <w:tcW w:w="0" w:type="auto"/>
            <w:vAlign w:val="center"/>
            <w:hideMark/>
          </w:tcPr>
          <w:p w14:paraId="01A744C8" w14:textId="341FB2CD" w:rsidR="00340DB8" w:rsidRDefault="00340DB8" w:rsidP="00340DB8">
            <w:r w:rsidRPr="00340DB8">
              <w:t>Act as a horticulturist preparing information for retail nurseries. Create a product information sheet about [plant variety]. The audience is retail nursery staff and customers. Include growth habit, mature height and width, climate suitability, ideal planting conditions, and common landscape uses. Present it as a structured information sheet with clear headings. The tone should be professional and easy to understand. Keep the length to approximately 250–350 words.</w:t>
            </w:r>
          </w:p>
          <w:p w14:paraId="3F1B3199" w14:textId="77777777" w:rsidR="00340DB8" w:rsidRDefault="00340DB8" w:rsidP="00340DB8"/>
          <w:p w14:paraId="5065D97E" w14:textId="448A1DD5" w:rsidR="00340DB8" w:rsidRPr="00340DB8" w:rsidRDefault="00340DB8" w:rsidP="00340DB8"/>
        </w:tc>
        <w:tc>
          <w:tcPr>
            <w:tcW w:w="0" w:type="auto"/>
            <w:vAlign w:val="center"/>
            <w:hideMark/>
          </w:tcPr>
          <w:p w14:paraId="6E559209" w14:textId="77777777" w:rsidR="00340DB8" w:rsidRPr="00340DB8" w:rsidRDefault="00340DB8" w:rsidP="00340DB8">
            <w:r w:rsidRPr="00340DB8">
              <w:t>Retailer information</w:t>
            </w:r>
          </w:p>
        </w:tc>
      </w:tr>
      <w:tr w:rsidR="00340DB8" w:rsidRPr="00340DB8" w14:paraId="27B4EFC7" w14:textId="77777777" w:rsidTr="00340DB8">
        <w:trPr>
          <w:tblCellSpacing w:w="15" w:type="dxa"/>
        </w:trPr>
        <w:tc>
          <w:tcPr>
            <w:tcW w:w="0" w:type="auto"/>
            <w:vAlign w:val="center"/>
            <w:hideMark/>
          </w:tcPr>
          <w:p w14:paraId="7BDF6748" w14:textId="12380A90" w:rsidR="00340DB8" w:rsidRDefault="00340DB8" w:rsidP="00340DB8">
            <w:r w:rsidRPr="00340DB8">
              <w:t xml:space="preserve">Act as a production nursery marketing specialist. Create a wholesale catalogue description about [plant variety] grown in [pot size]. The audience is retail nursery buyers. Include key selling points, growth characteristics, landscape uses, and why the plant performs well in Australian gardens. Present it as a concise catalogue listing suitable for a nursery trade catalogue. The tone should be </w:t>
            </w:r>
            <w:proofErr w:type="gramStart"/>
            <w:r w:rsidRPr="00340DB8">
              <w:t>professional</w:t>
            </w:r>
            <w:proofErr w:type="gramEnd"/>
            <w:r w:rsidRPr="00340DB8">
              <w:t xml:space="preserve"> and sales focused. Keep the length to approximately 80–120 words.</w:t>
            </w:r>
          </w:p>
          <w:p w14:paraId="0AFA01B2" w14:textId="77777777" w:rsidR="00340DB8" w:rsidRDefault="00340DB8" w:rsidP="00340DB8"/>
          <w:p w14:paraId="4823DD24" w14:textId="0C38D8BC" w:rsidR="00340DB8" w:rsidRPr="00340DB8" w:rsidRDefault="00340DB8" w:rsidP="00340DB8"/>
        </w:tc>
        <w:tc>
          <w:tcPr>
            <w:tcW w:w="0" w:type="auto"/>
            <w:vAlign w:val="center"/>
            <w:hideMark/>
          </w:tcPr>
          <w:p w14:paraId="22E78A64" w14:textId="77777777" w:rsidR="00340DB8" w:rsidRPr="00340DB8" w:rsidRDefault="00340DB8" w:rsidP="00340DB8">
            <w:r w:rsidRPr="00340DB8">
              <w:t>Sales catalogues</w:t>
            </w:r>
          </w:p>
        </w:tc>
      </w:tr>
      <w:tr w:rsidR="00340DB8" w:rsidRPr="00340DB8" w14:paraId="1CA595BC" w14:textId="77777777" w:rsidTr="00340DB8">
        <w:trPr>
          <w:tblCellSpacing w:w="15" w:type="dxa"/>
        </w:trPr>
        <w:tc>
          <w:tcPr>
            <w:tcW w:w="0" w:type="auto"/>
            <w:vAlign w:val="center"/>
            <w:hideMark/>
          </w:tcPr>
          <w:p w14:paraId="244F2B32" w14:textId="71A9C6C4" w:rsidR="00340DB8" w:rsidRDefault="00340DB8" w:rsidP="00340DB8">
            <w:r w:rsidRPr="00340DB8">
              <w:t>Act as a wholesale nursery sales manager. Create an email about new availability of [plant variety]. The audience is retail nursery customers. Include a short description of the plant, key selling points for retailers, and reasons it performs well in Australian landscapes. Present it as a professional email with a subject line, introduction, plant highlights and a clear call to action encouraging orders. The tone should be friendly and professional. Keep the length to approximately 150–200 words.</w:t>
            </w:r>
          </w:p>
          <w:p w14:paraId="193B47A3" w14:textId="77777777" w:rsidR="00340DB8" w:rsidRDefault="00340DB8" w:rsidP="00340DB8"/>
          <w:p w14:paraId="635F69C7" w14:textId="1959C7B5" w:rsidR="00340DB8" w:rsidRPr="00340DB8" w:rsidRDefault="00340DB8" w:rsidP="00340DB8"/>
        </w:tc>
        <w:tc>
          <w:tcPr>
            <w:tcW w:w="0" w:type="auto"/>
            <w:vAlign w:val="center"/>
            <w:hideMark/>
          </w:tcPr>
          <w:p w14:paraId="5E69D1E1" w14:textId="77777777" w:rsidR="00340DB8" w:rsidRPr="00340DB8" w:rsidRDefault="00340DB8" w:rsidP="00340DB8">
            <w:r w:rsidRPr="00340DB8">
              <w:t>Sales communication</w:t>
            </w:r>
          </w:p>
        </w:tc>
      </w:tr>
      <w:tr w:rsidR="00340DB8" w:rsidRPr="00340DB8" w14:paraId="6F652325" w14:textId="77777777" w:rsidTr="00340DB8">
        <w:trPr>
          <w:tblCellSpacing w:w="15" w:type="dxa"/>
        </w:trPr>
        <w:tc>
          <w:tcPr>
            <w:tcW w:w="0" w:type="auto"/>
            <w:vAlign w:val="center"/>
            <w:hideMark/>
          </w:tcPr>
          <w:p w14:paraId="3B67D4C1" w14:textId="5834F111" w:rsidR="00340DB8" w:rsidRDefault="00340DB8" w:rsidP="00340DB8">
            <w:r w:rsidRPr="00340DB8">
              <w:t xml:space="preserve">Act as a nursery production manager responsible for staff training. </w:t>
            </w:r>
            <w:r w:rsidRPr="00340DB8">
              <w:lastRenderedPageBreak/>
              <w:t>Create a pest and disease monitoring checklist about plant production areas. The audience is nursery staff working in propagation and growing areas. Include daily and weekly inspection tasks, common warning signs, and a simple reporting procedure. Present it as a clear checklist that staff can easily follow. The tone should be practical and instructional. Keep the length concise.</w:t>
            </w:r>
          </w:p>
          <w:p w14:paraId="0210FAD0" w14:textId="77777777" w:rsidR="00340DB8" w:rsidRDefault="00340DB8" w:rsidP="00340DB8"/>
          <w:p w14:paraId="176DFD7B" w14:textId="41497DB1" w:rsidR="00340DB8" w:rsidRPr="00340DB8" w:rsidRDefault="00340DB8" w:rsidP="00340DB8"/>
        </w:tc>
        <w:tc>
          <w:tcPr>
            <w:tcW w:w="0" w:type="auto"/>
            <w:vAlign w:val="center"/>
            <w:hideMark/>
          </w:tcPr>
          <w:p w14:paraId="71A2034A" w14:textId="77777777" w:rsidR="00340DB8" w:rsidRPr="00340DB8" w:rsidRDefault="00340DB8" w:rsidP="00340DB8">
            <w:r w:rsidRPr="00340DB8">
              <w:lastRenderedPageBreak/>
              <w:t>Staff training</w:t>
            </w:r>
          </w:p>
        </w:tc>
      </w:tr>
      <w:tr w:rsidR="00340DB8" w:rsidRPr="00340DB8" w14:paraId="200DDE31" w14:textId="77777777" w:rsidTr="00340DB8">
        <w:trPr>
          <w:tblCellSpacing w:w="15" w:type="dxa"/>
        </w:trPr>
        <w:tc>
          <w:tcPr>
            <w:tcW w:w="0" w:type="auto"/>
            <w:vAlign w:val="center"/>
            <w:hideMark/>
          </w:tcPr>
          <w:p w14:paraId="65567814" w14:textId="6072A4AC" w:rsidR="00340DB8" w:rsidRDefault="00340DB8" w:rsidP="00340DB8">
            <w:r w:rsidRPr="00340DB8">
              <w:t>Act as a horticulture industry marketing specialist. Create a LinkedIn post about the benefits of buying locally grown plants from Australian production nurseries. The audience is landscapers, garden centres and industry professionals. Include points about plant quality, biosecurity, reduced transport stress and supporting the local horticulture industry. Present it as a professional LinkedIn post. The tone should be informative and engaging. Keep the length to under 200 words.</w:t>
            </w:r>
          </w:p>
          <w:p w14:paraId="292453A6" w14:textId="77777777" w:rsidR="00340DB8" w:rsidRDefault="00340DB8" w:rsidP="00340DB8"/>
          <w:p w14:paraId="160226A0" w14:textId="0D0DCBF7" w:rsidR="00340DB8" w:rsidRPr="00340DB8" w:rsidRDefault="00340DB8" w:rsidP="00340DB8"/>
        </w:tc>
        <w:tc>
          <w:tcPr>
            <w:tcW w:w="0" w:type="auto"/>
            <w:vAlign w:val="center"/>
            <w:hideMark/>
          </w:tcPr>
          <w:p w14:paraId="6B90760E" w14:textId="77777777" w:rsidR="00340DB8" w:rsidRPr="00340DB8" w:rsidRDefault="00340DB8" w:rsidP="00340DB8">
            <w:r w:rsidRPr="00340DB8">
              <w:t>Industry marketing</w:t>
            </w:r>
          </w:p>
        </w:tc>
      </w:tr>
      <w:tr w:rsidR="00340DB8" w:rsidRPr="00340DB8" w14:paraId="58C5EC1E" w14:textId="77777777" w:rsidTr="00340DB8">
        <w:trPr>
          <w:tblCellSpacing w:w="15" w:type="dxa"/>
        </w:trPr>
        <w:tc>
          <w:tcPr>
            <w:tcW w:w="0" w:type="auto"/>
            <w:vAlign w:val="center"/>
            <w:hideMark/>
          </w:tcPr>
          <w:p w14:paraId="2E1F97C2" w14:textId="543B1852" w:rsidR="00340DB8" w:rsidRDefault="00340DB8" w:rsidP="00340DB8">
            <w:r w:rsidRPr="00340DB8">
              <w:t>Act as a social media educator for the nursery industry. Create five social media post ideas about how plants are produced in production nurseries. The audience is customers who want to learn more about where plants come from. Include a short caption concept and the type of photo or video that should accompany each post. Present it as a table. The tone should be educational and engaging. Keep the descriptions concise.</w:t>
            </w:r>
          </w:p>
          <w:p w14:paraId="7A20D269" w14:textId="77777777" w:rsidR="00340DB8" w:rsidRDefault="00340DB8" w:rsidP="00340DB8"/>
          <w:p w14:paraId="4F11AEE1" w14:textId="08729089" w:rsidR="00340DB8" w:rsidRPr="00340DB8" w:rsidRDefault="00340DB8" w:rsidP="00340DB8"/>
        </w:tc>
        <w:tc>
          <w:tcPr>
            <w:tcW w:w="0" w:type="auto"/>
            <w:vAlign w:val="center"/>
            <w:hideMark/>
          </w:tcPr>
          <w:p w14:paraId="746EC69A" w14:textId="77777777" w:rsidR="00340DB8" w:rsidRPr="00340DB8" w:rsidRDefault="00340DB8" w:rsidP="00340DB8">
            <w:r w:rsidRPr="00340DB8">
              <w:t>Social media education</w:t>
            </w:r>
          </w:p>
        </w:tc>
      </w:tr>
      <w:tr w:rsidR="00340DB8" w:rsidRPr="00340DB8" w14:paraId="75AD449E" w14:textId="77777777" w:rsidTr="00340DB8">
        <w:trPr>
          <w:tblCellSpacing w:w="15" w:type="dxa"/>
        </w:trPr>
        <w:tc>
          <w:tcPr>
            <w:tcW w:w="0" w:type="auto"/>
            <w:vAlign w:val="center"/>
            <w:hideMark/>
          </w:tcPr>
          <w:p w14:paraId="5ED7660B" w14:textId="77E0BEBA" w:rsidR="00340DB8" w:rsidRDefault="00340DB8" w:rsidP="00340DB8">
            <w:r w:rsidRPr="00340DB8">
              <w:t xml:space="preserve">Act as a landscape horticulture specialist. Create a case study about how [plant variety] performs in landscape projects such as streetscapes, </w:t>
            </w:r>
            <w:proofErr w:type="gramStart"/>
            <w:r w:rsidRPr="00340DB8">
              <w:t>parks</w:t>
            </w:r>
            <w:proofErr w:type="gramEnd"/>
            <w:r w:rsidRPr="00340DB8">
              <w:t xml:space="preserve"> or commercial developments. The audience is landscapers and plant specifiers. Include benefits such as durability, low maintenance requirements and visual impact. Present it as a short case study with a heading, project description and outcomes. The tone should be professional and informative. Keep the length to approximately 200–300 words.</w:t>
            </w:r>
          </w:p>
          <w:p w14:paraId="0401CDA6" w14:textId="77777777" w:rsidR="00340DB8" w:rsidRDefault="00340DB8" w:rsidP="00340DB8"/>
          <w:p w14:paraId="3C002393" w14:textId="3C568920" w:rsidR="00340DB8" w:rsidRPr="00340DB8" w:rsidRDefault="00340DB8" w:rsidP="00340DB8"/>
        </w:tc>
        <w:tc>
          <w:tcPr>
            <w:tcW w:w="0" w:type="auto"/>
            <w:vAlign w:val="center"/>
            <w:hideMark/>
          </w:tcPr>
          <w:p w14:paraId="6C618EB9" w14:textId="77777777" w:rsidR="00340DB8" w:rsidRPr="00340DB8" w:rsidRDefault="00340DB8" w:rsidP="00340DB8">
            <w:r w:rsidRPr="00340DB8">
              <w:t>Landscape marketing</w:t>
            </w:r>
          </w:p>
        </w:tc>
      </w:tr>
      <w:tr w:rsidR="00340DB8" w:rsidRPr="00340DB8" w14:paraId="7B80FD36" w14:textId="77777777" w:rsidTr="00340DB8">
        <w:trPr>
          <w:tblCellSpacing w:w="15" w:type="dxa"/>
        </w:trPr>
        <w:tc>
          <w:tcPr>
            <w:tcW w:w="0" w:type="auto"/>
            <w:vAlign w:val="center"/>
            <w:hideMark/>
          </w:tcPr>
          <w:p w14:paraId="1030D48B" w14:textId="21A29EEC" w:rsidR="00340DB8" w:rsidRDefault="00340DB8" w:rsidP="00340DB8">
            <w:r w:rsidRPr="00340DB8">
              <w:t xml:space="preserve">Act as a nursery logistics and plant quality specialist. Create a guide about transporting, </w:t>
            </w:r>
            <w:proofErr w:type="gramStart"/>
            <w:r w:rsidRPr="00340DB8">
              <w:t>unloading</w:t>
            </w:r>
            <w:proofErr w:type="gramEnd"/>
            <w:r w:rsidRPr="00340DB8">
              <w:t xml:space="preserve"> and handling plant deliveries from a production nursery. The audience is retail garden centre staff receiving plant deliveries. Include practical tips to reduce plant stress and maintain plant quality after delivery. Present it as a </w:t>
            </w:r>
            <w:proofErr w:type="gramStart"/>
            <w:r w:rsidRPr="00340DB8">
              <w:t>step by step</w:t>
            </w:r>
            <w:proofErr w:type="gramEnd"/>
            <w:r w:rsidRPr="00340DB8">
              <w:t xml:space="preserve"> guide with clear headings. The tone should be practical and instructional. Keep the length to approximately 300 words.</w:t>
            </w:r>
          </w:p>
          <w:p w14:paraId="76B77A6E" w14:textId="77777777" w:rsidR="00340DB8" w:rsidRDefault="00340DB8" w:rsidP="00340DB8"/>
          <w:p w14:paraId="132E5384" w14:textId="4BD04696" w:rsidR="00340DB8" w:rsidRPr="00340DB8" w:rsidRDefault="00340DB8" w:rsidP="00340DB8"/>
        </w:tc>
        <w:tc>
          <w:tcPr>
            <w:tcW w:w="0" w:type="auto"/>
            <w:vAlign w:val="center"/>
            <w:hideMark/>
          </w:tcPr>
          <w:p w14:paraId="7346BB01" w14:textId="77777777" w:rsidR="00340DB8" w:rsidRPr="00340DB8" w:rsidRDefault="00340DB8" w:rsidP="00340DB8">
            <w:r w:rsidRPr="00340DB8">
              <w:t>Customer support</w:t>
            </w:r>
          </w:p>
        </w:tc>
      </w:tr>
      <w:tr w:rsidR="00340DB8" w:rsidRPr="00340DB8" w14:paraId="57BCD12F" w14:textId="77777777" w:rsidTr="00340DB8">
        <w:trPr>
          <w:tblCellSpacing w:w="15" w:type="dxa"/>
        </w:trPr>
        <w:tc>
          <w:tcPr>
            <w:tcW w:w="0" w:type="auto"/>
            <w:vAlign w:val="center"/>
            <w:hideMark/>
          </w:tcPr>
          <w:p w14:paraId="36613F90" w14:textId="0C2614A6" w:rsidR="00340DB8" w:rsidRDefault="00340DB8" w:rsidP="00340DB8">
            <w:r w:rsidRPr="00340DB8">
              <w:t xml:space="preserve">Act as a nursery marketing strategist. Create five marketing angles about promoting Australian native plants. The audience is landscapers and garden centres. Include benefits such as drought tolerance, biodiversity, low maintenance and suitability for local climates. Present it as a list with a short explanation for each idea. </w:t>
            </w:r>
            <w:r w:rsidRPr="00340DB8">
              <w:lastRenderedPageBreak/>
              <w:t xml:space="preserve">The tone should be </w:t>
            </w:r>
            <w:proofErr w:type="gramStart"/>
            <w:r w:rsidRPr="00340DB8">
              <w:t>practical</w:t>
            </w:r>
            <w:proofErr w:type="gramEnd"/>
            <w:r w:rsidRPr="00340DB8">
              <w:t xml:space="preserve"> and sales focused. Keep the length concise.</w:t>
            </w:r>
          </w:p>
          <w:p w14:paraId="2BF2EE09" w14:textId="77777777" w:rsidR="00340DB8" w:rsidRDefault="00340DB8" w:rsidP="00340DB8"/>
          <w:p w14:paraId="1E7EF788" w14:textId="00F0F12F" w:rsidR="00340DB8" w:rsidRPr="00340DB8" w:rsidRDefault="00340DB8" w:rsidP="00340DB8"/>
        </w:tc>
        <w:tc>
          <w:tcPr>
            <w:tcW w:w="0" w:type="auto"/>
            <w:vAlign w:val="center"/>
            <w:hideMark/>
          </w:tcPr>
          <w:p w14:paraId="07EADA13" w14:textId="77777777" w:rsidR="00340DB8" w:rsidRPr="00340DB8" w:rsidRDefault="00340DB8" w:rsidP="00340DB8">
            <w:r w:rsidRPr="00340DB8">
              <w:lastRenderedPageBreak/>
              <w:t>Sales strategy</w:t>
            </w:r>
          </w:p>
        </w:tc>
      </w:tr>
      <w:tr w:rsidR="00340DB8" w:rsidRPr="00340DB8" w14:paraId="335E5E64" w14:textId="77777777" w:rsidTr="00340DB8">
        <w:trPr>
          <w:tblCellSpacing w:w="15" w:type="dxa"/>
        </w:trPr>
        <w:tc>
          <w:tcPr>
            <w:tcW w:w="0" w:type="auto"/>
            <w:vAlign w:val="center"/>
            <w:hideMark/>
          </w:tcPr>
          <w:p w14:paraId="7F6280B7" w14:textId="09065C50" w:rsidR="00340DB8" w:rsidRDefault="00340DB8" w:rsidP="00340DB8">
            <w:r w:rsidRPr="00340DB8">
              <w:t xml:space="preserve">Act as a sustainability advisor for production nurseries. Create a sustainability statement about how a nursery reduces water use, minimises waste and responsibly manages fertilisers and crop protection. The audience is customers, </w:t>
            </w:r>
            <w:proofErr w:type="gramStart"/>
            <w:r w:rsidRPr="00340DB8">
              <w:t>landscapers</w:t>
            </w:r>
            <w:proofErr w:type="gramEnd"/>
            <w:r w:rsidRPr="00340DB8">
              <w:t xml:space="preserve"> and industry partners. Present it as a short statement suitable for a website or company profile. The tone should be professional and credible. Keep the length to approximately 120–150 words.</w:t>
            </w:r>
          </w:p>
          <w:p w14:paraId="5410309F" w14:textId="77777777" w:rsidR="00340DB8" w:rsidRDefault="00340DB8" w:rsidP="00340DB8"/>
          <w:p w14:paraId="01B1E074" w14:textId="4C7A0018" w:rsidR="00340DB8" w:rsidRPr="00340DB8" w:rsidRDefault="00340DB8" w:rsidP="00340DB8"/>
        </w:tc>
        <w:tc>
          <w:tcPr>
            <w:tcW w:w="0" w:type="auto"/>
            <w:vAlign w:val="center"/>
            <w:hideMark/>
          </w:tcPr>
          <w:p w14:paraId="1FFC7698" w14:textId="77777777" w:rsidR="00340DB8" w:rsidRPr="00340DB8" w:rsidRDefault="00340DB8" w:rsidP="00340DB8">
            <w:r w:rsidRPr="00340DB8">
              <w:t>Sustainability communication</w:t>
            </w:r>
          </w:p>
        </w:tc>
      </w:tr>
    </w:tbl>
    <w:p w14:paraId="580C4DC0" w14:textId="77777777" w:rsidR="001D2123" w:rsidRDefault="001D2123" w:rsidP="001D2123"/>
    <w:p w14:paraId="6B0FA88C" w14:textId="04830429" w:rsidR="001D2123" w:rsidRDefault="001D2123" w:rsidP="001D2123">
      <w:pPr>
        <w:rPr>
          <w:rStyle w:val="Strong"/>
        </w:rPr>
      </w:pPr>
      <w:r>
        <w:rPr>
          <w:rStyle w:val="Strong"/>
        </w:rPr>
        <w:t xml:space="preserve">Additional Tip: </w:t>
      </w:r>
    </w:p>
    <w:p w14:paraId="52C1EEFB" w14:textId="77777777" w:rsidR="001D2123" w:rsidRDefault="001D2123" w:rsidP="001D2123"/>
    <w:p w14:paraId="4E3986C2" w14:textId="590DB8F4" w:rsidR="002E438C" w:rsidRDefault="001D2123">
      <w:r w:rsidRPr="00FA7C49">
        <w:t xml:space="preserve">Add context like </w:t>
      </w:r>
      <w:r w:rsidRPr="00FA7C49">
        <w:rPr>
          <w:rStyle w:val="Strong"/>
          <w:b w:val="0"/>
          <w:bCs w:val="0"/>
        </w:rPr>
        <w:t>region, climate zone, or market (</w:t>
      </w:r>
      <w:proofErr w:type="gramStart"/>
      <w:r w:rsidRPr="00FA7C49">
        <w:rPr>
          <w:rStyle w:val="Strong"/>
          <w:b w:val="0"/>
          <w:bCs w:val="0"/>
        </w:rPr>
        <w:t>e.g.</w:t>
      </w:r>
      <w:proofErr w:type="gramEnd"/>
      <w:r w:rsidRPr="00FA7C49">
        <w:rPr>
          <w:rStyle w:val="Strong"/>
          <w:b w:val="0"/>
          <w:bCs w:val="0"/>
        </w:rPr>
        <w:t xml:space="preserve"> NSW wholesale)</w:t>
      </w:r>
      <w:r w:rsidRPr="00FA7C49">
        <w:t xml:space="preserve"> to get more relevant outputs.</w:t>
      </w:r>
    </w:p>
    <w:sectPr w:rsidR="002E43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D2123"/>
    <w:rsid w:val="001D2123"/>
    <w:rsid w:val="002E438C"/>
    <w:rsid w:val="00340DB8"/>
    <w:rsid w:val="00992E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E94F"/>
  <w15:chartTrackingRefBased/>
  <w15:docId w15:val="{19D69BA0-4C49-4276-9DB8-234A36C0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12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21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3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Preston</dc:creator>
  <cp:keywords/>
  <dc:description/>
  <cp:lastModifiedBy>Tara Preston</cp:lastModifiedBy>
  <cp:revision>1</cp:revision>
  <dcterms:created xsi:type="dcterms:W3CDTF">2026-03-16T22:32:00Z</dcterms:created>
  <dcterms:modified xsi:type="dcterms:W3CDTF">2026-03-16T23:11:00Z</dcterms:modified>
</cp:coreProperties>
</file>